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CDB" w:rsidRPr="00B83CDB" w:rsidRDefault="00B83CDB" w:rsidP="00B83CDB">
      <w:pPr>
        <w:shd w:val="clear" w:color="auto" w:fill="EEEEEE"/>
        <w:spacing w:before="120" w:after="216" w:line="210" w:lineRule="atLeast"/>
        <w:jc w:val="both"/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</w:pPr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De jut-e kék? Huszonkétszer százhét.</w:t>
      </w:r>
    </w:p>
    <w:p w:rsidR="00B83CDB" w:rsidRPr="00B83CDB" w:rsidRDefault="00B83CDB" w:rsidP="00B54467">
      <w:pPr>
        <w:spacing w:after="0" w:line="240" w:lineRule="auto"/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</w:pPr>
      <w:r w:rsidRPr="00B83CDB"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  <w:br/>
      </w:r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Az Ébredések Alapítvány önképzőkörének kiállítása</w:t>
      </w:r>
    </w:p>
    <w:p w:rsidR="00B83CDB" w:rsidRPr="00B83CDB" w:rsidRDefault="00B83CDB" w:rsidP="00B83C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3CDB"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  <w:br/>
      </w:r>
    </w:p>
    <w:p w:rsidR="00B83CDB" w:rsidRPr="00B83CDB" w:rsidRDefault="00B83CDB" w:rsidP="00B83CDB">
      <w:pPr>
        <w:shd w:val="clear" w:color="auto" w:fill="EEEEEE"/>
        <w:spacing w:before="120" w:after="216" w:line="210" w:lineRule="atLeast"/>
        <w:jc w:val="both"/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</w:pPr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Ébresztő! Szabadég. Mire képes, meddig megy el egy örök közös, ki mit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tudos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csoportosulás? Egy senkise deviáns önképzőköri identitás? Milyenek egy önképzőkör körvonalai? Túl tehet-e az életen egy a társadalomtól elkülönülten fejlődő, art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brut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alkotó műhely? És ha tehet, hát ki viszi a társadalomba át? Jó, de jut-e kék? Ilyen kérdésekre keres választ az Ébredések Alapítvány Csorba Simon (festőművész) és Bajnai Nóra (pszichológus) vezetette bohém műhelye napra nap.</w:t>
      </w:r>
    </w:p>
    <w:p w:rsidR="00B83CDB" w:rsidRPr="00B83CDB" w:rsidRDefault="00B83CDB" w:rsidP="00B83C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3CDB"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  <w:br/>
      </w:r>
    </w:p>
    <w:p w:rsidR="00B83CDB" w:rsidRPr="00B83CDB" w:rsidRDefault="00B83CDB" w:rsidP="00B83CDB">
      <w:pPr>
        <w:shd w:val="clear" w:color="auto" w:fill="EEEEEE"/>
        <w:spacing w:before="120" w:after="216" w:line="210" w:lineRule="atLeast"/>
        <w:jc w:val="both"/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</w:pPr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„A szeretet a lábakban van” (szól a nigériai mondás). Most Tápiógyörgyére futhatunk, érthetünk, láthatunk. December 8-tól januárig 22 alkotó 107 művét és közös készítményeit tekinthetik meg az érdeklődők a Faluházban. A kiállítást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Kappéter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István, pszichiáter, jövőkutató, a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tápiógyörgyei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elmeszociális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otthon főorvosa nyitotta meg. Ezután állófogadás, beszélgetés és Dr.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Kappéter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István  tudományos előadása következett, melynek tárgya az időskori emlékezeti és központi idegrendszert érintő hanyatlási folyamatok prevenciós lehetőségei és kezelési perspektívái voltak, pszichiáter szemmel. Ezt követően látogatást tettünk a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tápiógyörgyei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kastélyban, amely jelenleg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elmeszociális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otthonként üzemel.</w:t>
      </w:r>
    </w:p>
    <w:p w:rsidR="00B83CDB" w:rsidRPr="00B83CDB" w:rsidRDefault="00B83CDB" w:rsidP="00B83C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3CDB"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  <w:br/>
      </w:r>
    </w:p>
    <w:p w:rsidR="00B83CDB" w:rsidRPr="00B83CDB" w:rsidRDefault="00B83CDB" w:rsidP="00B83CDB">
      <w:pPr>
        <w:shd w:val="clear" w:color="auto" w:fill="EEEEEE"/>
        <w:spacing w:before="120" w:after="216" w:line="210" w:lineRule="atLeast"/>
        <w:jc w:val="both"/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</w:pPr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A pszichiátria világához szorosan kapcsolódó festmények –Csorba Simon alkotásait is beleértve- megvásárolhatóak a helyszínen, ill. az alapítványnál. Köszönettel tartozunk Czeglédi Csoma Gyula art </w:t>
      </w:r>
      <w:proofErr w:type="spellStart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brut</w:t>
      </w:r>
      <w:proofErr w:type="spellEnd"/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 xml:space="preserve"> művésznek (aki az Ébredések művészeivel közösen maga is kiállít) és főszervezőnek, aki lehetővé tette az Ébredések Alapítvány számára a kiállítást.</w:t>
      </w:r>
    </w:p>
    <w:p w:rsidR="00B83CDB" w:rsidRPr="00B83CDB" w:rsidRDefault="00B83CDB" w:rsidP="00B83C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3CDB"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  <w:br/>
      </w:r>
    </w:p>
    <w:p w:rsidR="00B83CDB" w:rsidRPr="00B83CDB" w:rsidRDefault="00B83CDB" w:rsidP="00B83CDB">
      <w:pPr>
        <w:shd w:val="clear" w:color="auto" w:fill="EEEEEE"/>
        <w:spacing w:before="120" w:after="216" w:line="210" w:lineRule="atLeast"/>
        <w:jc w:val="both"/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</w:pPr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Cím: 2767 Tápiógyörgye, Deák Ferenc út 2/4.</w:t>
      </w:r>
    </w:p>
    <w:p w:rsidR="00B83CDB" w:rsidRPr="00B83CDB" w:rsidRDefault="00B83CDB" w:rsidP="00B83CDB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</w:pPr>
      <w:r w:rsidRPr="00DE2AA6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hu-HU"/>
        </w:rPr>
        <w:t>Nyitva tartás: munkanapokon szerda kivételével 10-16 óráig</w:t>
      </w:r>
    </w:p>
    <w:p w:rsidR="00B83CDB" w:rsidRPr="00B83CDB" w:rsidRDefault="00B83CDB" w:rsidP="00B83C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E2AA6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hu-HU"/>
        </w:rPr>
        <w:t>December 8-tól 21-ig és 2014. január 2-án és 3-án.</w:t>
      </w:r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 </w:t>
      </w:r>
      <w:r w:rsidRPr="00B83CDB"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  <w:br/>
      </w:r>
    </w:p>
    <w:p w:rsidR="00B83CDB" w:rsidRPr="00B83CDB" w:rsidRDefault="00B83CDB" w:rsidP="00B83CDB">
      <w:pPr>
        <w:shd w:val="clear" w:color="auto" w:fill="EEEEEE"/>
        <w:spacing w:before="120" w:after="216" w:line="210" w:lineRule="atLeast"/>
        <w:jc w:val="both"/>
        <w:rPr>
          <w:rFonts w:ascii="Times New Roman" w:eastAsia="Times New Roman" w:hAnsi="Times New Roman" w:cs="Times New Roman"/>
          <w:color w:val="999999"/>
          <w:sz w:val="24"/>
          <w:szCs w:val="24"/>
          <w:lang w:eastAsia="hu-HU"/>
        </w:rPr>
      </w:pPr>
      <w:r w:rsidRPr="00DE2AA6">
        <w:rPr>
          <w:rFonts w:ascii="Times New Roman" w:eastAsia="Times New Roman" w:hAnsi="Times New Roman" w:cs="Times New Roman"/>
          <w:bCs/>
          <w:color w:val="999999"/>
          <w:sz w:val="24"/>
          <w:szCs w:val="24"/>
          <w:lang w:eastAsia="hu-HU"/>
        </w:rPr>
        <w:t>Bajnai Nóra</w:t>
      </w:r>
    </w:p>
    <w:p w:rsidR="002C1816" w:rsidRPr="00DE2AA6" w:rsidRDefault="002C1816">
      <w:pPr>
        <w:rPr>
          <w:rFonts w:ascii="Times New Roman" w:hAnsi="Times New Roman" w:cs="Times New Roman"/>
          <w:sz w:val="24"/>
          <w:szCs w:val="24"/>
        </w:rPr>
      </w:pPr>
    </w:p>
    <w:sectPr w:rsidR="002C1816" w:rsidRPr="00DE2AA6" w:rsidSect="002C1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3CDB"/>
    <w:rsid w:val="002C1816"/>
    <w:rsid w:val="00B54467"/>
    <w:rsid w:val="00B83CDB"/>
    <w:rsid w:val="00DE2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C18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B83CDB"/>
    <w:rPr>
      <w:b/>
      <w:bCs/>
    </w:rPr>
  </w:style>
  <w:style w:type="character" w:customStyle="1" w:styleId="apple-converted-space">
    <w:name w:val="apple-converted-space"/>
    <w:basedOn w:val="Bekezdsalapbettpusa"/>
    <w:rsid w:val="00B83C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9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1</Pages>
  <Words>225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2013-12-15T11:31:00Z</dcterms:created>
  <dcterms:modified xsi:type="dcterms:W3CDTF">2013-12-16T10:56:00Z</dcterms:modified>
</cp:coreProperties>
</file>