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D9" w:rsidRDefault="003426D9">
      <w:r>
        <w:t xml:space="preserve">Bodor Johanna: </w:t>
      </w:r>
      <w:r w:rsidRPr="00AD6B21">
        <w:rPr>
          <w:i/>
        </w:rPr>
        <w:t>Nem baj, majd megértem</w:t>
      </w:r>
    </w:p>
    <w:p w:rsidR="00120DEA" w:rsidRDefault="00120DEA"/>
    <w:p w:rsidR="003426D9" w:rsidRDefault="003426D9"/>
    <w:p w:rsidR="00400298" w:rsidRDefault="003426D9" w:rsidP="003426D9">
      <w:pPr>
        <w:spacing w:line="360" w:lineRule="auto"/>
        <w:jc w:val="both"/>
      </w:pPr>
      <w:r>
        <w:t>Az önéleti írásként te</w:t>
      </w:r>
      <w:r w:rsidR="00B022C7">
        <w:t xml:space="preserve">kinthető </w:t>
      </w:r>
      <w:r w:rsidR="00B022C7" w:rsidRPr="00B022C7">
        <w:rPr>
          <w:i/>
        </w:rPr>
        <w:t>Nem baj, majd megértem</w:t>
      </w:r>
      <w:r w:rsidR="00B022C7">
        <w:t xml:space="preserve"> </w:t>
      </w:r>
      <w:r>
        <w:t>című regény vagy szöveggé szerveződött emlékgyűjtemény (hiszen</w:t>
      </w:r>
      <w:r w:rsidR="00B92FA9">
        <w:t xml:space="preserve"> ebben</w:t>
      </w:r>
      <w:r>
        <w:t xml:space="preserve"> maga a szerző is elbizonytalanodik már az írás </w:t>
      </w:r>
      <w:r w:rsidR="00B92FA9">
        <w:t>leg</w:t>
      </w:r>
      <w:r>
        <w:t xml:space="preserve">elején), nem kínál többféle értelmezési lehetőséget, nem várakoztatja meg az olvasót a mű végéig, s így </w:t>
      </w:r>
      <w:r w:rsidR="00B022C7">
        <w:t xml:space="preserve">maga </w:t>
      </w:r>
      <w:r>
        <w:t xml:space="preserve">a lezárás </w:t>
      </w:r>
      <w:r w:rsidR="00B022C7">
        <w:t>sem hat a felismerés erejével. Ennek legfőbb oka a fülszö</w:t>
      </w:r>
      <w:r w:rsidR="000E17A4">
        <w:t>vegben található rövid tartalom</w:t>
      </w:r>
      <w:r w:rsidR="00B022C7">
        <w:t xml:space="preserve">leírás és az ezzel összeolvasható Bodor Johanna életrajz, azaz a szöveg olvasásának kezdetétől tisztában vagyunk azzal, hogy a tizenhét esztendős balerina családjával együtt egy névházasság révén disszidálni </w:t>
      </w:r>
      <w:r w:rsidR="00D54C9B">
        <w:t>kényszerül</w:t>
      </w:r>
      <w:r w:rsidR="00B022C7" w:rsidRPr="00B022C7">
        <w:rPr>
          <w:color w:val="36384D"/>
          <w:sz w:val="20"/>
          <w:szCs w:val="20"/>
        </w:rPr>
        <w:t xml:space="preserve"> </w:t>
      </w:r>
      <w:proofErr w:type="spellStart"/>
      <w:r w:rsidR="00B022C7" w:rsidRPr="00365955">
        <w:rPr>
          <w:color w:val="000000"/>
        </w:rPr>
        <w:t>Ceauşescu</w:t>
      </w:r>
      <w:proofErr w:type="spellEnd"/>
      <w:r w:rsidR="00B022C7" w:rsidRPr="00365955">
        <w:rPr>
          <w:color w:val="000000"/>
        </w:rPr>
        <w:t xml:space="preserve"> Romániájáb</w:t>
      </w:r>
      <w:r w:rsidR="00365955" w:rsidRPr="00365955">
        <w:rPr>
          <w:color w:val="000000"/>
        </w:rPr>
        <w:t>ól</w:t>
      </w:r>
      <w:r w:rsidR="000E17A4">
        <w:t>, ami</w:t>
      </w:r>
      <w:r w:rsidR="00B022C7">
        <w:t xml:space="preserve">nek kimenetele nem végződhet tragédiával. Azonban </w:t>
      </w:r>
      <w:r w:rsidR="00365955">
        <w:t>mégsem tekinthetjük mindezt a szöveg gyengeségének, mintha mindez felhívná az olvasó figyelmét arra az eljárásra, hogy ne a keretet</w:t>
      </w:r>
      <w:r w:rsidR="00D54C9B">
        <w:t xml:space="preserve"> – vagyis gyermekkorát és Magyarországra való megérkezését </w:t>
      </w:r>
      <w:r w:rsidR="00221089">
        <w:t>–</w:t>
      </w:r>
      <w:r w:rsidR="00365955">
        <w:t xml:space="preserve">, hanem </w:t>
      </w:r>
      <w:r w:rsidR="00D54C9B">
        <w:t xml:space="preserve">az ebben végbemenő </w:t>
      </w:r>
      <w:proofErr w:type="spellStart"/>
      <w:proofErr w:type="gramStart"/>
      <w:r w:rsidR="00D54C9B">
        <w:t>folyamato</w:t>
      </w:r>
      <w:proofErr w:type="spellEnd"/>
      <w:r w:rsidR="00D54C9B">
        <w:t>(</w:t>
      </w:r>
      <w:proofErr w:type="spellStart"/>
      <w:proofErr w:type="gramEnd"/>
      <w:r w:rsidR="00D54C9B">
        <w:t>ka</w:t>
      </w:r>
      <w:proofErr w:type="spellEnd"/>
      <w:r w:rsidR="00D54C9B">
        <w:t>)t</w:t>
      </w:r>
      <w:r w:rsidR="00365955">
        <w:t xml:space="preserve"> </w:t>
      </w:r>
      <w:r w:rsidR="00A9136D">
        <w:t>fejt</w:t>
      </w:r>
      <w:r w:rsidR="00D54C9B">
        <w:t>se fel a visszaemlékezés</w:t>
      </w:r>
      <w:r w:rsidR="007D3BCA">
        <w:t xml:space="preserve"> során</w:t>
      </w:r>
      <w:r w:rsidR="00A9136D">
        <w:t>.</w:t>
      </w:r>
      <w:r w:rsidR="00221089">
        <w:t xml:space="preserve"> Így nem véletlen, hogy kizárólag a történet megértésének szempontjából jutunk hozzá a gyermekkor emlékeihez (a balerinává válás kegyetlen útja; szerelmének, Mihai életének története; </w:t>
      </w:r>
      <w:r w:rsidR="00287AFF">
        <w:t xml:space="preserve">a </w:t>
      </w:r>
      <w:r w:rsidR="00400298">
        <w:t>Bodor családnál</w:t>
      </w:r>
      <w:r w:rsidR="00287AFF">
        <w:t xml:space="preserve"> vendégeskedő magyar értelmiségiek</w:t>
      </w:r>
      <w:r w:rsidR="00400298">
        <w:t>kel folytatott beszélgetések menete</w:t>
      </w:r>
      <w:r w:rsidR="00287AFF">
        <w:t>),</w:t>
      </w:r>
      <w:r w:rsidR="00400298">
        <w:t xml:space="preserve"> illetve pusztán Románia elhagyásában jelenítődik meg a két éves folyamat végcélja. </w:t>
      </w:r>
    </w:p>
    <w:p w:rsidR="00400298" w:rsidRDefault="00400298" w:rsidP="003426D9">
      <w:pPr>
        <w:spacing w:line="360" w:lineRule="auto"/>
        <w:jc w:val="both"/>
      </w:pPr>
    </w:p>
    <w:p w:rsidR="00B022C7" w:rsidRDefault="00400298" w:rsidP="003426D9">
      <w:pPr>
        <w:spacing w:line="360" w:lineRule="auto"/>
        <w:jc w:val="both"/>
      </w:pPr>
      <w:r>
        <w:t>A visszaemlékezések</w:t>
      </w:r>
      <w:r w:rsidR="00AB51A2">
        <w:t xml:space="preserve"> </w:t>
      </w:r>
      <w:r w:rsidR="007D3BCA">
        <w:t>jellegé</w:t>
      </w:r>
      <w:r w:rsidR="00AB51A2">
        <w:t>t</w:t>
      </w:r>
      <w:r>
        <w:t xml:space="preserve"> tudatosan vagy tudattalan </w:t>
      </w:r>
      <w:r w:rsidR="00AB51A2">
        <w:t>meghatározza</w:t>
      </w:r>
      <w:r>
        <w:t xml:space="preserve"> a diktatúra </w:t>
      </w:r>
      <w:r w:rsidR="007D3BCA">
        <w:t>múltban betöltött folytonos és</w:t>
      </w:r>
      <w:r>
        <w:t xml:space="preserve"> ellenőrző jelenléte,</w:t>
      </w:r>
      <w:r w:rsidR="007D3BCA">
        <w:t xml:space="preserve"> amelynek lenyomata az elbeszélés pillanatában is hatást gyakorol a felnőt</w:t>
      </w:r>
      <w:r w:rsidR="000E17A4">
        <w:t>té lett táncművészre, aki ugyan</w:t>
      </w:r>
      <w:r w:rsidR="007D3BCA">
        <w:t>azzal a kislányos szorongással, de egyben ironikus nemtörődömséggel szemléli a körülötte történteket. Az írónő ”cserfessége”, vagyis az</w:t>
      </w:r>
      <w:r w:rsidR="006519A3">
        <w:t>,</w:t>
      </w:r>
      <w:r w:rsidR="007D3BCA">
        <w:t xml:space="preserve"> ahogyan mindenbe be akarja avatni az olvasó</w:t>
      </w:r>
      <w:r w:rsidR="006B3D99">
        <w:t>já</w:t>
      </w:r>
      <w:r w:rsidR="007D3BCA">
        <w:t>t</w:t>
      </w:r>
      <w:r w:rsidR="006B3D99">
        <w:t xml:space="preserve">, közelebb hozza a ’70-es/’80-as évek </w:t>
      </w:r>
      <w:proofErr w:type="spellStart"/>
      <w:r w:rsidR="006B3D99" w:rsidRPr="00365955">
        <w:rPr>
          <w:color w:val="000000"/>
        </w:rPr>
        <w:t>Ceauşescu</w:t>
      </w:r>
      <w:proofErr w:type="spellEnd"/>
      <w:r w:rsidR="006B3D99">
        <w:rPr>
          <w:color w:val="000000"/>
        </w:rPr>
        <w:t xml:space="preserve"> korszakának abszurd léthelyzetét, amelyben az étel mellett a villany és a gáz mennyiségét is</w:t>
      </w:r>
      <w:r w:rsidR="007A4882">
        <w:rPr>
          <w:color w:val="000000"/>
        </w:rPr>
        <w:t xml:space="preserve"> beosztották, </w:t>
      </w:r>
      <w:proofErr w:type="gramStart"/>
      <w:r w:rsidR="007A4882">
        <w:rPr>
          <w:color w:val="000000"/>
        </w:rPr>
        <w:t>melyben</w:t>
      </w:r>
      <w:proofErr w:type="gramEnd"/>
      <w:r w:rsidR="007A4882">
        <w:rPr>
          <w:color w:val="000000"/>
        </w:rPr>
        <w:t xml:space="preserve"> ismerősökben, munkatársakban és tanárokban sem bízhatott</w:t>
      </w:r>
      <w:r w:rsidR="006B3D99">
        <w:rPr>
          <w:color w:val="000000"/>
        </w:rPr>
        <w:t xml:space="preserve"> meg</w:t>
      </w:r>
      <w:r w:rsidR="007A4882">
        <w:rPr>
          <w:color w:val="000000"/>
        </w:rPr>
        <w:t xml:space="preserve"> az ember</w:t>
      </w:r>
      <w:r w:rsidR="006B3D99">
        <w:rPr>
          <w:color w:val="000000"/>
        </w:rPr>
        <w:t>, és ahol minden meghozott nehéz döntésben a szabadság lehetőségét kellet</w:t>
      </w:r>
      <w:r w:rsidR="000E17A4">
        <w:rPr>
          <w:color w:val="000000"/>
        </w:rPr>
        <w:t>t</w:t>
      </w:r>
      <w:r w:rsidR="006B3D99">
        <w:rPr>
          <w:color w:val="000000"/>
        </w:rPr>
        <w:t xml:space="preserve"> szem előtt tartani.</w:t>
      </w:r>
      <w:r w:rsidR="007D3BCA">
        <w:t xml:space="preserve"> </w:t>
      </w:r>
      <w:r w:rsidR="007A4882">
        <w:t xml:space="preserve">Ekként maga </w:t>
      </w:r>
      <w:r w:rsidR="006B3D99">
        <w:t xml:space="preserve">Johanna </w:t>
      </w:r>
      <w:r w:rsidR="007A4882">
        <w:t>is belekényszerül</w:t>
      </w:r>
      <w:r w:rsidR="006B3D99">
        <w:t xml:space="preserve"> egy idegennel kötött névházasságba</w:t>
      </w:r>
      <w:r w:rsidR="007A4882">
        <w:t>, amely</w:t>
      </w:r>
      <w:r w:rsidR="006B3D99">
        <w:t xml:space="preserve"> egyfelől lehetőséget biztosít szüleinek és természetesen saját magának is, hogy új életet kezdhessenek egy </w:t>
      </w:r>
      <w:proofErr w:type="gramStart"/>
      <w:r w:rsidR="006B3D99">
        <w:t>szabad(</w:t>
      </w:r>
      <w:proofErr w:type="spellStart"/>
      <w:proofErr w:type="gramEnd"/>
      <w:r w:rsidR="006B3D99">
        <w:t>abb</w:t>
      </w:r>
      <w:proofErr w:type="spellEnd"/>
      <w:r w:rsidR="006B3D99">
        <w:t>) országban, másfelől viszont hátrahagyja mindazt, amelyet a diktatúra</w:t>
      </w:r>
      <w:r w:rsidR="003818F3">
        <w:t xml:space="preserve"> még vagy egyáltalán nem volt képes megbolygatni, ilyen a Mihai iránt érzett szerelme is.</w:t>
      </w:r>
      <w:r w:rsidR="006B3D99">
        <w:t xml:space="preserve"> </w:t>
      </w:r>
      <w:r w:rsidR="00B41AEB">
        <w:t xml:space="preserve"> </w:t>
      </w:r>
      <w:r w:rsidR="003818F3">
        <w:t>Azonban</w:t>
      </w:r>
      <w:r w:rsidR="00B41AEB">
        <w:t xml:space="preserve"> </w:t>
      </w:r>
      <w:r w:rsidR="003818F3">
        <w:t xml:space="preserve">a balerina </w:t>
      </w:r>
      <w:r w:rsidR="007D3BCA">
        <w:t>és</w:t>
      </w:r>
      <w:r w:rsidR="00B41AEB">
        <w:t xml:space="preserve"> családjának mind</w:t>
      </w:r>
      <w:r w:rsidR="003818F3">
        <w:t xml:space="preserve">ennapjaiba beférkőző </w:t>
      </w:r>
      <w:r w:rsidR="00B41AEB">
        <w:t xml:space="preserve">hatalmi struktúra, amely </w:t>
      </w:r>
      <w:r w:rsidR="00B70F20">
        <w:t>kikezdi az emberi kapcsolatokat, a titkolózás és némaság állapotáb</w:t>
      </w:r>
      <w:r w:rsidR="00221089">
        <w:t xml:space="preserve">a </w:t>
      </w:r>
      <w:r w:rsidR="00447FB7">
        <w:t>sodorva</w:t>
      </w:r>
      <w:r w:rsidR="00221089">
        <w:t xml:space="preserve"> </w:t>
      </w:r>
      <w:r w:rsidR="003818F3">
        <w:t>őket, nem hagy</w:t>
      </w:r>
      <w:r w:rsidR="00D24CD8">
        <w:t>va</w:t>
      </w:r>
      <w:r w:rsidR="003818F3">
        <w:t xml:space="preserve"> más </w:t>
      </w:r>
      <w:r w:rsidR="00D24CD8">
        <w:t>esély</w:t>
      </w:r>
      <w:r w:rsidR="003818F3">
        <w:t xml:space="preserve">t, csupáncsak a szökés embertelen </w:t>
      </w:r>
      <w:r w:rsidR="00D24CD8">
        <w:t>és veszélyekkel teli lehetőségét.</w:t>
      </w:r>
      <w:r w:rsidR="007A4882">
        <w:t xml:space="preserve"> Ennek aprólékos és óvatos előkészítése, mindemellett a karrierről és magánéletről </w:t>
      </w:r>
      <w:r w:rsidR="007A4882">
        <w:lastRenderedPageBreak/>
        <w:t>való lemondás hozzájárulnak a főhős személyiségének változásához, így nyomon követhetjük, ahogyan a gyermeki határozatlanság korszakától eljut egészen a felnőtt, rideg valóság fázisáig. A b</w:t>
      </w:r>
      <w:r w:rsidR="00EE2176">
        <w:t xml:space="preserve">ejárt útra való visszaemlékezésnek a lehetősége képes megteremteni </w:t>
      </w:r>
      <w:r w:rsidR="00C20149">
        <w:t xml:space="preserve">az írónő számára azt, amely a címben is benne foglaltatik, azaz </w:t>
      </w:r>
      <w:r w:rsidR="005B1A79">
        <w:t xml:space="preserve">az </w:t>
      </w:r>
      <w:r w:rsidR="00C20149">
        <w:t xml:space="preserve">akkori világnak és az </w:t>
      </w:r>
      <w:r w:rsidR="005B1A79">
        <w:t>a</w:t>
      </w:r>
      <w:r w:rsidR="00C20149">
        <w:t>bb</w:t>
      </w:r>
      <w:r w:rsidR="003726B4">
        <w:t>ó</w:t>
      </w:r>
      <w:r w:rsidR="00C20149">
        <w:t>l következő döntésének a megértését, amelyre egyben tekinthetünk önmegértésként is. Mindamellett ahogyan Bodor Johanna zárja emlékeit, miszerint ez csupán „</w:t>
      </w:r>
      <w:proofErr w:type="gramStart"/>
      <w:r w:rsidR="00C20149">
        <w:t>…csak</w:t>
      </w:r>
      <w:proofErr w:type="gramEnd"/>
      <w:r w:rsidR="00C20149">
        <w:t xml:space="preserve"> egy történet, a lehetséges több millió közül”, úgy ez a regény </w:t>
      </w:r>
      <w:r w:rsidR="005B1A79">
        <w:t xml:space="preserve">közelebb viheti </w:t>
      </w:r>
      <w:r w:rsidR="00CD1BD1">
        <w:t>mindazokat</w:t>
      </w:r>
      <w:r w:rsidR="005B1A79">
        <w:t xml:space="preserve"> a múlttal való szembenézéshez, akik nem </w:t>
      </w:r>
      <w:r w:rsidR="00A1235F">
        <w:t>tudták vagy nem akarták megírni saját túlélésük t</w:t>
      </w:r>
      <w:r w:rsidR="00CD1BD1">
        <w:t>ör</w:t>
      </w:r>
      <w:r w:rsidR="00A1235F">
        <w:t>ténetét.</w:t>
      </w:r>
    </w:p>
    <w:p w:rsidR="00A553F3" w:rsidRDefault="00A553F3" w:rsidP="003426D9">
      <w:pPr>
        <w:spacing w:line="360" w:lineRule="auto"/>
        <w:jc w:val="both"/>
      </w:pPr>
    </w:p>
    <w:p w:rsidR="00A553F3" w:rsidRDefault="00A553F3" w:rsidP="003426D9">
      <w:pPr>
        <w:spacing w:line="360" w:lineRule="auto"/>
        <w:jc w:val="both"/>
      </w:pPr>
    </w:p>
    <w:p w:rsidR="00A553F3" w:rsidRDefault="00A553F3" w:rsidP="00A553F3">
      <w:pPr>
        <w:spacing w:line="360" w:lineRule="auto"/>
        <w:jc w:val="right"/>
      </w:pPr>
      <w:proofErr w:type="spellStart"/>
      <w:r>
        <w:t>Salah</w:t>
      </w:r>
      <w:proofErr w:type="spellEnd"/>
      <w:r>
        <w:t xml:space="preserve"> </w:t>
      </w:r>
      <w:proofErr w:type="spellStart"/>
      <w:r>
        <w:t>Rana</w:t>
      </w:r>
      <w:proofErr w:type="spellEnd"/>
    </w:p>
    <w:sectPr w:rsidR="00A553F3" w:rsidSect="0022026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AAE" w:rsidRDefault="00D74AAE">
      <w:r>
        <w:separator/>
      </w:r>
    </w:p>
  </w:endnote>
  <w:endnote w:type="continuationSeparator" w:id="0">
    <w:p w:rsidR="00D74AAE" w:rsidRDefault="00D74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DEA" w:rsidRDefault="00220269" w:rsidP="00C2111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120DEA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20DEA" w:rsidRDefault="00120DEA" w:rsidP="00E040D4">
    <w:pPr>
      <w:pStyle w:val="ll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DEA" w:rsidRDefault="00220269" w:rsidP="00C2111C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120DEA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D6B21">
      <w:rPr>
        <w:rStyle w:val="Oldalszm"/>
        <w:noProof/>
      </w:rPr>
      <w:t>1</w:t>
    </w:r>
    <w:r>
      <w:rPr>
        <w:rStyle w:val="Oldalszm"/>
      </w:rPr>
      <w:fldChar w:fldCharType="end"/>
    </w:r>
  </w:p>
  <w:p w:rsidR="00120DEA" w:rsidRDefault="00120DEA" w:rsidP="00E040D4">
    <w:pPr>
      <w:pStyle w:val="ll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AAE" w:rsidRDefault="00D74AAE">
      <w:r>
        <w:separator/>
      </w:r>
    </w:p>
  </w:footnote>
  <w:footnote w:type="continuationSeparator" w:id="0">
    <w:p w:rsidR="00D74AAE" w:rsidRDefault="00D74A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26D9"/>
    <w:rsid w:val="000E17A4"/>
    <w:rsid w:val="00120DEA"/>
    <w:rsid w:val="00125B97"/>
    <w:rsid w:val="00220269"/>
    <w:rsid w:val="00221089"/>
    <w:rsid w:val="00287AFF"/>
    <w:rsid w:val="003426D9"/>
    <w:rsid w:val="00365955"/>
    <w:rsid w:val="003726B4"/>
    <w:rsid w:val="003818F3"/>
    <w:rsid w:val="00400298"/>
    <w:rsid w:val="00447FB7"/>
    <w:rsid w:val="005B1A79"/>
    <w:rsid w:val="006519A3"/>
    <w:rsid w:val="006B3D99"/>
    <w:rsid w:val="00712210"/>
    <w:rsid w:val="007A4882"/>
    <w:rsid w:val="007D3BCA"/>
    <w:rsid w:val="008159DB"/>
    <w:rsid w:val="00A1235F"/>
    <w:rsid w:val="00A553F3"/>
    <w:rsid w:val="00A9136D"/>
    <w:rsid w:val="00AB51A2"/>
    <w:rsid w:val="00AD6B21"/>
    <w:rsid w:val="00B022C7"/>
    <w:rsid w:val="00B41AEB"/>
    <w:rsid w:val="00B70F20"/>
    <w:rsid w:val="00B92FA9"/>
    <w:rsid w:val="00C20149"/>
    <w:rsid w:val="00C2111C"/>
    <w:rsid w:val="00CD1BD1"/>
    <w:rsid w:val="00D24CD8"/>
    <w:rsid w:val="00D54C9B"/>
    <w:rsid w:val="00D74AAE"/>
    <w:rsid w:val="00E040D4"/>
    <w:rsid w:val="00EE2176"/>
    <w:rsid w:val="00FB5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220269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E040D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E040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ED716-9A4F-4683-BE83-D3E064CCB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442</Words>
  <Characters>3053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Bodor Johanna: Nem baj, majd megértem</vt:lpstr>
    </vt:vector>
  </TitlesOfParts>
  <Company>peter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Bodor Johanna: Nem baj, majd megértem</dc:title>
  <dc:creator>peter</dc:creator>
  <cp:lastModifiedBy>Zay Péter</cp:lastModifiedBy>
  <cp:revision>4</cp:revision>
  <dcterms:created xsi:type="dcterms:W3CDTF">2014-05-11T16:36:00Z</dcterms:created>
  <dcterms:modified xsi:type="dcterms:W3CDTF">2014-05-11T16:39:00Z</dcterms:modified>
</cp:coreProperties>
</file>